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055" w:rsidRPr="00F74D57" w:rsidRDefault="00105055" w:rsidP="00105055">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3902191"/>
      <w:r w:rsidRPr="00F74D57">
        <w:rPr>
          <w:rFonts w:ascii="Times New Roman" w:eastAsia="Times New Roman" w:hAnsi="Times New Roman" w:cs="Times New Roman"/>
          <w:b/>
          <w:bCs/>
          <w:sz w:val="28"/>
          <w:szCs w:val="28"/>
          <w:lang w:val="ru-RU"/>
        </w:rPr>
        <w:t>МИНИСТЕРСТВО</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ПРОСВЕЩЕНИЯ</w:t>
      </w:r>
      <w:r w:rsidRPr="00F74D57">
        <w:rPr>
          <w:rFonts w:ascii="Times New Roman" w:eastAsia="Times New Roman" w:hAnsi="Times New Roman" w:cs="Times New Roman"/>
          <w:b/>
          <w:bCs/>
          <w:spacing w:val="-4"/>
          <w:sz w:val="28"/>
          <w:szCs w:val="28"/>
          <w:lang w:val="ru-RU"/>
        </w:rPr>
        <w:t xml:space="preserve"> </w:t>
      </w:r>
      <w:r w:rsidRPr="00F74D57">
        <w:rPr>
          <w:rFonts w:ascii="Times New Roman" w:eastAsia="Times New Roman" w:hAnsi="Times New Roman" w:cs="Times New Roman"/>
          <w:b/>
          <w:bCs/>
          <w:sz w:val="28"/>
          <w:szCs w:val="28"/>
          <w:lang w:val="ru-RU"/>
        </w:rPr>
        <w:t>РОССИЙСКОЙ</w:t>
      </w:r>
      <w:r w:rsidRPr="00F74D57">
        <w:rPr>
          <w:rFonts w:ascii="Times New Roman" w:eastAsia="Times New Roman" w:hAnsi="Times New Roman" w:cs="Times New Roman"/>
          <w:b/>
          <w:bCs/>
          <w:spacing w:val="-3"/>
          <w:sz w:val="28"/>
          <w:szCs w:val="28"/>
          <w:lang w:val="ru-RU"/>
        </w:rPr>
        <w:t xml:space="preserve"> </w:t>
      </w:r>
      <w:r w:rsidRPr="00F74D57">
        <w:rPr>
          <w:rFonts w:ascii="Times New Roman" w:eastAsia="Times New Roman" w:hAnsi="Times New Roman" w:cs="Times New Roman"/>
          <w:b/>
          <w:bCs/>
          <w:sz w:val="28"/>
          <w:szCs w:val="28"/>
          <w:lang w:val="ru-RU"/>
        </w:rPr>
        <w:t>ФЕДЕРАЦИИ</w:t>
      </w:r>
    </w:p>
    <w:p w:rsidR="00105055" w:rsidRPr="00F74D57" w:rsidRDefault="00105055" w:rsidP="00105055">
      <w:pPr>
        <w:widowControl w:val="0"/>
        <w:autoSpaceDE w:val="0"/>
        <w:autoSpaceDN w:val="0"/>
        <w:spacing w:after="0" w:line="240" w:lineRule="auto"/>
        <w:rPr>
          <w:rFonts w:ascii="Times New Roman" w:eastAsia="Times New Roman" w:hAnsi="Times New Roman" w:cs="Times New Roman"/>
          <w:b/>
          <w:sz w:val="30"/>
          <w:szCs w:val="28"/>
          <w:lang w:val="ru-RU"/>
        </w:rPr>
      </w:pPr>
    </w:p>
    <w:p w:rsidR="00105055" w:rsidRPr="00F74D57" w:rsidRDefault="00105055" w:rsidP="00105055">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105055" w:rsidRPr="00F74D57" w:rsidRDefault="00105055" w:rsidP="00105055">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Муниципальное бюджетное общеобразовательное учреждение</w:t>
      </w:r>
    </w:p>
    <w:p w:rsidR="00105055" w:rsidRPr="00F74D57" w:rsidRDefault="00105055" w:rsidP="00105055">
      <w:pPr>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 xml:space="preserve">«Гимназия №14» Авиастроительного района </w:t>
      </w:r>
      <w:proofErr w:type="spellStart"/>
      <w:r w:rsidRPr="00F74D57">
        <w:rPr>
          <w:rFonts w:ascii="Times New Roman" w:eastAsia="Calibri" w:hAnsi="Times New Roman" w:cs="Times New Roman"/>
          <w:b/>
          <w:sz w:val="28"/>
          <w:szCs w:val="28"/>
          <w:lang w:val="ru-RU"/>
        </w:rPr>
        <w:t>г.Казань</w:t>
      </w:r>
      <w:proofErr w:type="spellEnd"/>
    </w:p>
    <w:p w:rsidR="00105055" w:rsidRPr="00F74D57" w:rsidRDefault="00105055" w:rsidP="00105055">
      <w:pPr>
        <w:spacing w:line="240" w:lineRule="auto"/>
        <w:rPr>
          <w:rFonts w:ascii="Times New Roman" w:eastAsia="Calibri" w:hAnsi="Times New Roman" w:cs="Times New Roman"/>
          <w:sz w:val="28"/>
          <w:szCs w:val="28"/>
          <w:lang w:val="ru-RU"/>
        </w:rPr>
      </w:pPr>
    </w:p>
    <w:tbl>
      <w:tblPr>
        <w:tblW w:w="10491" w:type="dxa"/>
        <w:tblInd w:w="-993" w:type="dxa"/>
        <w:tblLayout w:type="fixed"/>
        <w:tblLook w:val="0000" w:firstRow="0" w:lastRow="0" w:firstColumn="0" w:lastColumn="0" w:noHBand="0" w:noVBand="0"/>
      </w:tblPr>
      <w:tblGrid>
        <w:gridCol w:w="3686"/>
        <w:gridCol w:w="2269"/>
        <w:gridCol w:w="4536"/>
      </w:tblGrid>
      <w:tr w:rsidR="00105055" w:rsidRPr="00F74D57" w:rsidTr="00EF0B28">
        <w:trPr>
          <w:trHeight w:val="2234"/>
        </w:trPr>
        <w:tc>
          <w:tcPr>
            <w:tcW w:w="3686" w:type="dxa"/>
            <w:shd w:val="clear" w:color="auto" w:fill="auto"/>
          </w:tcPr>
          <w:p w:rsidR="00105055" w:rsidRPr="00F74D57" w:rsidRDefault="00105055" w:rsidP="00EF0B28">
            <w:pPr>
              <w:spacing w:after="0" w:line="240" w:lineRule="auto"/>
              <w:jc w:val="center"/>
              <w:rPr>
                <w:rFonts w:ascii="Times New Roman" w:eastAsia="Calibri" w:hAnsi="Times New Roman" w:cs="Times New Roman"/>
                <w:sz w:val="28"/>
                <w:szCs w:val="28"/>
                <w:lang w:val="ru-RU"/>
              </w:rPr>
            </w:pPr>
          </w:p>
        </w:tc>
        <w:tc>
          <w:tcPr>
            <w:tcW w:w="2269" w:type="dxa"/>
            <w:shd w:val="clear" w:color="auto" w:fill="auto"/>
          </w:tcPr>
          <w:p w:rsidR="00105055" w:rsidRPr="00F74D57" w:rsidRDefault="00105055" w:rsidP="00EF0B28">
            <w:pPr>
              <w:spacing w:after="0" w:line="240" w:lineRule="auto"/>
              <w:jc w:val="center"/>
              <w:rPr>
                <w:rFonts w:ascii="Times New Roman" w:eastAsia="Calibri" w:hAnsi="Times New Roman" w:cs="Times New Roman"/>
                <w:sz w:val="28"/>
                <w:szCs w:val="28"/>
                <w:lang w:val="ru-RU"/>
              </w:rPr>
            </w:pPr>
          </w:p>
        </w:tc>
        <w:tc>
          <w:tcPr>
            <w:tcW w:w="4536" w:type="dxa"/>
            <w:shd w:val="clear" w:color="auto" w:fill="auto"/>
          </w:tcPr>
          <w:p w:rsidR="00105055" w:rsidRPr="00F74D57" w:rsidRDefault="00105055" w:rsidP="00EF0B28">
            <w:pPr>
              <w:snapToGrid w:val="0"/>
              <w:spacing w:after="0" w:line="240" w:lineRule="auto"/>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УТВЕРЖДЕНО</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Директор </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МБОУ «Гимназия №14»</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______________________</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w:t>
            </w:r>
            <w:proofErr w:type="spellStart"/>
            <w:r w:rsidRPr="00F74D57">
              <w:rPr>
                <w:rFonts w:ascii="Times New Roman" w:eastAsia="Calibri" w:hAnsi="Times New Roman" w:cs="Times New Roman"/>
                <w:sz w:val="28"/>
                <w:szCs w:val="28"/>
                <w:lang w:val="ru-RU"/>
              </w:rPr>
              <w:t>Вахитова</w:t>
            </w:r>
            <w:proofErr w:type="spellEnd"/>
            <w:r w:rsidRPr="00F74D57">
              <w:rPr>
                <w:rFonts w:ascii="Times New Roman" w:eastAsia="Calibri" w:hAnsi="Times New Roman" w:cs="Times New Roman"/>
                <w:sz w:val="28"/>
                <w:szCs w:val="28"/>
                <w:lang w:val="ru-RU"/>
              </w:rPr>
              <w:t xml:space="preserve"> М.А./</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Приказ №220</w:t>
            </w:r>
          </w:p>
          <w:p w:rsidR="00105055" w:rsidRPr="00F74D57" w:rsidRDefault="00105055" w:rsidP="00EF0B28">
            <w:pPr>
              <w:spacing w:after="0" w:line="240"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«01» сентября 2023г.</w:t>
            </w:r>
          </w:p>
        </w:tc>
      </w:tr>
    </w:tbl>
    <w:p w:rsidR="00105055" w:rsidRPr="00F74D57" w:rsidRDefault="00105055" w:rsidP="00105055">
      <w:pPr>
        <w:rPr>
          <w:rFonts w:ascii="Times New Roman" w:eastAsia="Calibri" w:hAnsi="Times New Roman" w:cs="Times New Roman"/>
          <w:sz w:val="28"/>
          <w:szCs w:val="28"/>
          <w:lang w:val="ru-RU"/>
        </w:rPr>
      </w:pPr>
    </w:p>
    <w:p w:rsidR="00105055" w:rsidRPr="00F74D57" w:rsidRDefault="00105055" w:rsidP="00105055">
      <w:pPr>
        <w:rPr>
          <w:rFonts w:ascii="Times New Roman" w:eastAsia="Calibri" w:hAnsi="Times New Roman" w:cs="Times New Roman"/>
          <w:sz w:val="28"/>
          <w:szCs w:val="28"/>
          <w:lang w:val="ru-RU"/>
        </w:rPr>
      </w:pPr>
    </w:p>
    <w:p w:rsidR="00105055" w:rsidRPr="00F74D57" w:rsidRDefault="00105055" w:rsidP="00105055">
      <w:pPr>
        <w:rPr>
          <w:rFonts w:ascii="Times New Roman" w:eastAsia="Calibri" w:hAnsi="Times New Roman" w:cs="Times New Roman"/>
          <w:sz w:val="28"/>
          <w:szCs w:val="28"/>
          <w:lang w:val="ru-RU"/>
        </w:rPr>
      </w:pPr>
    </w:p>
    <w:p w:rsidR="00105055" w:rsidRPr="00F74D57" w:rsidRDefault="00105055" w:rsidP="00105055">
      <w:pPr>
        <w:tabs>
          <w:tab w:val="left" w:pos="4425"/>
        </w:tabs>
        <w:spacing w:after="0"/>
        <w:jc w:val="center"/>
        <w:rPr>
          <w:rFonts w:ascii="Times New Roman" w:eastAsia="Calibri" w:hAnsi="Times New Roman" w:cs="Times New Roman"/>
          <w:b/>
          <w:sz w:val="28"/>
          <w:szCs w:val="28"/>
          <w:lang w:val="ru-RU"/>
        </w:rPr>
      </w:pPr>
      <w:r w:rsidRPr="00F74D57">
        <w:rPr>
          <w:rFonts w:ascii="Times New Roman" w:eastAsia="Calibri" w:hAnsi="Times New Roman" w:cs="Times New Roman"/>
          <w:b/>
          <w:sz w:val="28"/>
          <w:szCs w:val="28"/>
          <w:lang w:val="ru-RU"/>
        </w:rPr>
        <w:t>Рабочая программа</w:t>
      </w:r>
    </w:p>
    <w:p w:rsidR="00105055" w:rsidRPr="00F74D57" w:rsidRDefault="00105055" w:rsidP="00105055">
      <w:pPr>
        <w:tabs>
          <w:tab w:val="left" w:pos="4425"/>
        </w:tabs>
        <w:spacing w:after="0"/>
        <w:rPr>
          <w:rFonts w:ascii="Times New Roman" w:eastAsia="Calibri" w:hAnsi="Times New Roman" w:cs="Times New Roman"/>
          <w:color w:val="FF0000"/>
          <w:sz w:val="28"/>
          <w:szCs w:val="28"/>
          <w:lang w:val="ru-RU"/>
        </w:rPr>
      </w:pPr>
    </w:p>
    <w:p w:rsidR="00105055" w:rsidRPr="00F74D57" w:rsidRDefault="00105055" w:rsidP="00105055">
      <w:pPr>
        <w:tabs>
          <w:tab w:val="left" w:pos="4425"/>
        </w:tabs>
        <w:spacing w:after="0"/>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Биология</w:t>
      </w:r>
      <w:bookmarkStart w:id="1" w:name="_GoBack"/>
      <w:bookmarkEnd w:id="1"/>
      <w:r w:rsidRPr="00F74D57">
        <w:rPr>
          <w:rFonts w:ascii="Times New Roman" w:eastAsia="Calibri" w:hAnsi="Times New Roman" w:cs="Times New Roman"/>
          <w:sz w:val="28"/>
          <w:szCs w:val="28"/>
          <w:lang w:val="ru-RU"/>
        </w:rPr>
        <w:t>», 1</w:t>
      </w:r>
      <w:r>
        <w:rPr>
          <w:rFonts w:ascii="Times New Roman" w:eastAsia="Calibri" w:hAnsi="Times New Roman" w:cs="Times New Roman"/>
          <w:sz w:val="28"/>
          <w:szCs w:val="28"/>
          <w:lang w:val="ru-RU"/>
        </w:rPr>
        <w:t>0 - 11</w:t>
      </w:r>
      <w:r w:rsidRPr="00F74D57">
        <w:rPr>
          <w:rFonts w:ascii="Times New Roman" w:eastAsia="Calibri" w:hAnsi="Times New Roman" w:cs="Times New Roman"/>
          <w:sz w:val="28"/>
          <w:szCs w:val="28"/>
          <w:lang w:val="ru-RU"/>
        </w:rPr>
        <w:t xml:space="preserve">  классы</w:t>
      </w:r>
    </w:p>
    <w:p w:rsidR="00105055" w:rsidRPr="00F74D57" w:rsidRDefault="00105055" w:rsidP="00105055">
      <w:pPr>
        <w:tabs>
          <w:tab w:val="left" w:pos="4425"/>
        </w:tabs>
        <w:rPr>
          <w:rFonts w:ascii="Times New Roman" w:eastAsia="Calibri" w:hAnsi="Times New Roman" w:cs="Times New Roman"/>
          <w:sz w:val="28"/>
          <w:szCs w:val="28"/>
          <w:lang w:val="ru-RU"/>
        </w:rPr>
      </w:pPr>
    </w:p>
    <w:p w:rsidR="00105055" w:rsidRPr="00F74D57" w:rsidRDefault="00105055" w:rsidP="00105055">
      <w:pPr>
        <w:spacing w:after="160" w:line="259" w:lineRule="auto"/>
        <w:rPr>
          <w:rFonts w:ascii="Calibri" w:eastAsia="Calibri" w:hAnsi="Calibri" w:cs="Times New Roman"/>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tbl>
      <w:tblPr>
        <w:tblpPr w:leftFromText="180" w:rightFromText="180" w:vertAnchor="text" w:horzAnchor="margin" w:tblpXSpec="right" w:tblpY="35"/>
        <w:tblW w:w="0" w:type="auto"/>
        <w:tblLayout w:type="fixed"/>
        <w:tblLook w:val="0000" w:firstRow="0" w:lastRow="0" w:firstColumn="0" w:lastColumn="0" w:noHBand="0" w:noVBand="0"/>
      </w:tblPr>
      <w:tblGrid>
        <w:gridCol w:w="3345"/>
      </w:tblGrid>
      <w:tr w:rsidR="00105055" w:rsidRPr="00F74D57" w:rsidTr="00EF0B28">
        <w:tc>
          <w:tcPr>
            <w:tcW w:w="3345" w:type="dxa"/>
            <w:shd w:val="clear" w:color="auto" w:fill="auto"/>
          </w:tcPr>
          <w:p w:rsidR="00105055" w:rsidRPr="00F74D57" w:rsidRDefault="00105055" w:rsidP="00EF0B28">
            <w:pPr>
              <w:tabs>
                <w:tab w:val="left" w:pos="4425"/>
              </w:tabs>
              <w:snapToGrid w:val="0"/>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 xml:space="preserve">Программа </w:t>
            </w:r>
          </w:p>
          <w:p w:rsidR="00105055" w:rsidRPr="00F74D57" w:rsidRDefault="00105055"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рассмотрена и принята на заседании педагогического совета</w:t>
            </w:r>
          </w:p>
          <w:p w:rsidR="00105055" w:rsidRPr="00F74D57" w:rsidRDefault="00105055" w:rsidP="00EF0B28">
            <w:pPr>
              <w:tabs>
                <w:tab w:val="left" w:pos="4425"/>
              </w:tabs>
              <w:spacing w:after="0" w:line="240" w:lineRule="auto"/>
              <w:rPr>
                <w:rFonts w:ascii="Times New Roman" w:eastAsia="Calibri" w:hAnsi="Times New Roman" w:cs="Times New Roman"/>
                <w:sz w:val="28"/>
                <w:szCs w:val="28"/>
                <w:lang w:val="ru-RU"/>
              </w:rPr>
            </w:pPr>
            <w:proofErr w:type="gramStart"/>
            <w:r w:rsidRPr="00F74D57">
              <w:rPr>
                <w:rFonts w:ascii="Times New Roman" w:eastAsia="Calibri" w:hAnsi="Times New Roman" w:cs="Times New Roman"/>
                <w:sz w:val="28"/>
                <w:szCs w:val="28"/>
                <w:lang w:val="ru-RU"/>
              </w:rPr>
              <w:t>Протокол  №</w:t>
            </w:r>
            <w:proofErr w:type="gramEnd"/>
            <w:r w:rsidRPr="00F74D57">
              <w:rPr>
                <w:rFonts w:ascii="Times New Roman" w:eastAsia="Calibri" w:hAnsi="Times New Roman" w:cs="Times New Roman"/>
                <w:sz w:val="28"/>
                <w:szCs w:val="28"/>
                <w:lang w:val="ru-RU"/>
              </w:rPr>
              <w:t xml:space="preserve"> 1</w:t>
            </w:r>
          </w:p>
          <w:p w:rsidR="00105055" w:rsidRPr="00F74D57" w:rsidRDefault="00105055" w:rsidP="00EF0B28">
            <w:pPr>
              <w:tabs>
                <w:tab w:val="left" w:pos="4425"/>
              </w:tabs>
              <w:spacing w:after="0" w:line="240" w:lineRule="auto"/>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от «28» августа 2023г.</w:t>
            </w:r>
          </w:p>
        </w:tc>
      </w:tr>
    </w:tbl>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p>
    <w:p w:rsidR="00105055" w:rsidRPr="00F74D57" w:rsidRDefault="00105055" w:rsidP="00105055">
      <w:pPr>
        <w:spacing w:after="160" w:line="259" w:lineRule="auto"/>
        <w:jc w:val="center"/>
        <w:rPr>
          <w:rFonts w:ascii="Times New Roman" w:eastAsia="Calibri" w:hAnsi="Times New Roman" w:cs="Times New Roman"/>
          <w:sz w:val="28"/>
          <w:szCs w:val="28"/>
          <w:lang w:val="ru-RU"/>
        </w:rPr>
      </w:pPr>
      <w:r w:rsidRPr="00F74D57">
        <w:rPr>
          <w:rFonts w:ascii="Times New Roman" w:eastAsia="Calibri" w:hAnsi="Times New Roman" w:cs="Times New Roman"/>
          <w:sz w:val="28"/>
          <w:szCs w:val="28"/>
          <w:lang w:val="ru-RU"/>
        </w:rPr>
        <w:t>2023-2024 учебный год</w:t>
      </w:r>
    </w:p>
    <w:p w:rsidR="00105055" w:rsidRDefault="00105055" w:rsidP="0045652E">
      <w:pPr>
        <w:spacing w:after="0" w:line="264" w:lineRule="auto"/>
        <w:ind w:left="120"/>
        <w:jc w:val="both"/>
        <w:rPr>
          <w:rFonts w:ascii="Times New Roman" w:hAnsi="Times New Roman"/>
          <w:b/>
          <w:color w:val="000000"/>
          <w:sz w:val="28"/>
          <w:lang w:val="ru-RU"/>
        </w:rPr>
      </w:pPr>
    </w:p>
    <w:p w:rsidR="0045652E" w:rsidRPr="00612F9D" w:rsidRDefault="0045652E" w:rsidP="0045652E">
      <w:pPr>
        <w:spacing w:after="0" w:line="264" w:lineRule="auto"/>
        <w:ind w:left="120"/>
        <w:jc w:val="both"/>
        <w:rPr>
          <w:lang w:val="ru-RU"/>
        </w:rPr>
      </w:pPr>
      <w:r w:rsidRPr="00612F9D">
        <w:rPr>
          <w:rFonts w:ascii="Times New Roman" w:hAnsi="Times New Roman"/>
          <w:b/>
          <w:color w:val="000000"/>
          <w:sz w:val="28"/>
          <w:lang w:val="ru-RU"/>
        </w:rPr>
        <w:t>ПОЯСНИТЕЛЬНАЯ ЗАПИСКА</w:t>
      </w:r>
    </w:p>
    <w:p w:rsidR="0045652E" w:rsidRPr="00612F9D" w:rsidRDefault="0045652E" w:rsidP="0045652E">
      <w:pPr>
        <w:spacing w:after="0" w:line="264" w:lineRule="auto"/>
        <w:ind w:left="120"/>
        <w:jc w:val="both"/>
        <w:rPr>
          <w:lang w:val="ru-RU"/>
        </w:rPr>
      </w:pP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612F9D">
        <w:rPr>
          <w:rFonts w:ascii="Times New Roman" w:hAnsi="Times New Roman"/>
          <w:color w:val="000000"/>
          <w:sz w:val="28"/>
          <w:lang w:val="ru-RU"/>
        </w:rPr>
        <w:t>воспитания и развития</w:t>
      </w:r>
      <w:proofErr w:type="gramEnd"/>
      <w:r w:rsidRPr="00612F9D">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612F9D">
        <w:rPr>
          <w:rFonts w:ascii="Times New Roman" w:hAnsi="Times New Roman"/>
          <w:color w:val="000000"/>
          <w:sz w:val="28"/>
          <w:lang w:val="ru-RU"/>
        </w:rPr>
        <w:t>межпредметных</w:t>
      </w:r>
      <w:proofErr w:type="spellEnd"/>
      <w:r w:rsidRPr="00612F9D">
        <w:rPr>
          <w:rFonts w:ascii="Times New Roman" w:hAnsi="Times New Roman"/>
          <w:color w:val="000000"/>
          <w:sz w:val="28"/>
          <w:lang w:val="ru-RU"/>
        </w:rPr>
        <w:t xml:space="preserve"> и </w:t>
      </w:r>
      <w:proofErr w:type="spellStart"/>
      <w:r w:rsidRPr="00612F9D">
        <w:rPr>
          <w:rFonts w:ascii="Times New Roman" w:hAnsi="Times New Roman"/>
          <w:color w:val="000000"/>
          <w:sz w:val="28"/>
          <w:lang w:val="ru-RU"/>
        </w:rPr>
        <w:t>внутрипредметных</w:t>
      </w:r>
      <w:proofErr w:type="spellEnd"/>
      <w:r w:rsidRPr="00612F9D">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612F9D">
        <w:rPr>
          <w:rFonts w:ascii="Times New Roman" w:hAnsi="Times New Roman"/>
          <w:color w:val="000000"/>
          <w:sz w:val="28"/>
          <w:lang w:val="ru-RU"/>
        </w:rPr>
        <w:t>метапредметным</w:t>
      </w:r>
      <w:proofErr w:type="spellEnd"/>
      <w:r w:rsidRPr="00612F9D">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612F9D">
        <w:rPr>
          <w:rFonts w:ascii="Times New Roman" w:hAnsi="Times New Roman"/>
          <w:color w:val="000000"/>
          <w:sz w:val="28"/>
          <w:lang w:val="ru-RU"/>
        </w:rPr>
        <w:t>учебных действий</w:t>
      </w:r>
      <w:proofErr w:type="gramEnd"/>
      <w:r w:rsidRPr="00612F9D">
        <w:rPr>
          <w:rFonts w:ascii="Times New Roman" w:hAnsi="Times New Roman"/>
          <w:color w:val="000000"/>
          <w:sz w:val="28"/>
          <w:lang w:val="ru-RU"/>
        </w:rPr>
        <w:t xml:space="preserve"> обучающихся по освоению содержания биологического образования.</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w:t>
      </w:r>
      <w:r w:rsidRPr="00612F9D">
        <w:rPr>
          <w:rFonts w:ascii="Times New Roman" w:hAnsi="Times New Roman"/>
          <w:color w:val="000000"/>
          <w:sz w:val="28"/>
          <w:lang w:val="ru-RU"/>
        </w:rPr>
        <w:lastRenderedPageBreak/>
        <w:t>«Биология»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612F9D">
        <w:rPr>
          <w:rFonts w:ascii="Times New Roman" w:hAnsi="Times New Roman"/>
          <w:color w:val="000000"/>
          <w:sz w:val="28"/>
          <w:lang w:val="ru-RU"/>
        </w:rPr>
        <w:t>культуросообразного</w:t>
      </w:r>
      <w:proofErr w:type="spellEnd"/>
      <w:r w:rsidRPr="00612F9D">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612F9D">
        <w:rPr>
          <w:rFonts w:ascii="Times New Roman" w:hAnsi="Times New Roman"/>
          <w:color w:val="000000"/>
          <w:sz w:val="28"/>
          <w:lang w:val="ru-RU"/>
        </w:rPr>
        <w:t>гуманизации</w:t>
      </w:r>
      <w:proofErr w:type="spellEnd"/>
      <w:r w:rsidRPr="00612F9D">
        <w:rPr>
          <w:rFonts w:ascii="Times New Roman" w:hAnsi="Times New Roman"/>
          <w:color w:val="000000"/>
          <w:sz w:val="28"/>
          <w:lang w:val="ru-RU"/>
        </w:rPr>
        <w:t xml:space="preserve"> биологического образования.</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612F9D">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612F9D">
        <w:rPr>
          <w:rFonts w:ascii="Times New Roman" w:hAnsi="Times New Roman"/>
          <w:color w:val="000000"/>
          <w:sz w:val="28"/>
          <w:lang w:val="ru-RU"/>
        </w:rPr>
        <w:t>агробиотехнологий</w:t>
      </w:r>
      <w:proofErr w:type="spellEnd"/>
      <w:r w:rsidRPr="00612F9D">
        <w:rPr>
          <w:rFonts w:ascii="Times New Roman" w:hAnsi="Times New Roman"/>
          <w:color w:val="000000"/>
          <w:sz w:val="28"/>
          <w:lang w:val="ru-RU"/>
        </w:rPr>
        <w:t>;</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5652E" w:rsidRPr="00612F9D" w:rsidRDefault="0045652E" w:rsidP="0045652E">
      <w:pPr>
        <w:rPr>
          <w:lang w:val="ru-RU"/>
        </w:rPr>
        <w:sectPr w:rsidR="0045652E" w:rsidRPr="00612F9D">
          <w:pgSz w:w="11906" w:h="16383"/>
          <w:pgMar w:top="1134" w:right="850" w:bottom="1134" w:left="1701" w:header="720" w:footer="720" w:gutter="0"/>
          <w:cols w:space="720"/>
        </w:sectPr>
      </w:pPr>
    </w:p>
    <w:p w:rsidR="0045652E" w:rsidRPr="00612F9D" w:rsidRDefault="0045652E" w:rsidP="0045652E">
      <w:pPr>
        <w:spacing w:after="0" w:line="264" w:lineRule="auto"/>
        <w:ind w:left="120"/>
        <w:jc w:val="both"/>
        <w:rPr>
          <w:lang w:val="ru-RU"/>
        </w:rPr>
      </w:pPr>
      <w:bookmarkStart w:id="2" w:name="block-3902195"/>
      <w:bookmarkEnd w:id="0"/>
      <w:r w:rsidRPr="00612F9D">
        <w:rPr>
          <w:rFonts w:ascii="Times New Roman" w:hAnsi="Times New Roman"/>
          <w:b/>
          <w:color w:val="000000"/>
          <w:sz w:val="28"/>
          <w:lang w:val="ru-RU"/>
        </w:rPr>
        <w:lastRenderedPageBreak/>
        <w:t>СОДЕРЖАНИЕ ОБУЧЕНИЯ</w:t>
      </w:r>
      <w:r w:rsidRPr="00612F9D">
        <w:rPr>
          <w:rFonts w:ascii="Times New Roman" w:hAnsi="Times New Roman"/>
          <w:color w:val="000000"/>
          <w:sz w:val="28"/>
          <w:lang w:val="ru-RU"/>
        </w:rPr>
        <w:t xml:space="preserve"> </w:t>
      </w:r>
    </w:p>
    <w:p w:rsidR="0045652E" w:rsidRPr="00612F9D" w:rsidRDefault="0045652E" w:rsidP="0045652E">
      <w:pPr>
        <w:spacing w:after="0" w:line="264" w:lineRule="auto"/>
        <w:ind w:left="120"/>
        <w:jc w:val="both"/>
        <w:rPr>
          <w:lang w:val="ru-RU"/>
        </w:rPr>
      </w:pPr>
    </w:p>
    <w:p w:rsidR="0045652E" w:rsidRPr="00612F9D" w:rsidRDefault="0045652E" w:rsidP="0045652E">
      <w:pPr>
        <w:spacing w:after="0" w:line="264" w:lineRule="auto"/>
        <w:ind w:left="120"/>
        <w:jc w:val="both"/>
        <w:rPr>
          <w:lang w:val="ru-RU"/>
        </w:rPr>
      </w:pPr>
      <w:r w:rsidRPr="00612F9D">
        <w:rPr>
          <w:rFonts w:ascii="Times New Roman" w:hAnsi="Times New Roman"/>
          <w:b/>
          <w:color w:val="000000"/>
          <w:sz w:val="28"/>
          <w:lang w:val="ru-RU"/>
        </w:rPr>
        <w:t>10 КЛАСС</w:t>
      </w:r>
    </w:p>
    <w:p w:rsidR="0045652E" w:rsidRPr="00612F9D" w:rsidRDefault="0045652E" w:rsidP="0045652E">
      <w:pPr>
        <w:spacing w:after="0" w:line="264" w:lineRule="auto"/>
        <w:ind w:left="120"/>
        <w:jc w:val="both"/>
        <w:rPr>
          <w:lang w:val="ru-RU"/>
        </w:rPr>
      </w:pP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Тема 1. Биология как наука.</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Демонстрации: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Портреты: Ч. Дарвин, Г. Мендель, Н. К. Кольцов, Дж. Уотсон и Ф. Крик.</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Таблицы и схемы: «Методы познания живой природы».</w:t>
      </w: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Лабораторные и практические работы:</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Практическая работа</w:t>
      </w:r>
      <w:r w:rsidRPr="00612F9D">
        <w:rPr>
          <w:rFonts w:ascii="Times New Roman" w:hAnsi="Times New Roman"/>
          <w:b/>
          <w:color w:val="000000"/>
          <w:sz w:val="28"/>
          <w:lang w:val="ru-RU"/>
        </w:rPr>
        <w:t xml:space="preserve"> </w:t>
      </w:r>
      <w:r w:rsidRPr="00612F9D">
        <w:rPr>
          <w:rFonts w:ascii="Times New Roman" w:hAnsi="Times New Roman"/>
          <w:color w:val="000000"/>
          <w:sz w:val="28"/>
          <w:lang w:val="ru-RU"/>
        </w:rPr>
        <w:t>№ 1. «Использование различных методов при изучении биологических объектов».</w:t>
      </w: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Тема 2. Живые системы и их организация.</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612F9D">
        <w:rPr>
          <w:rFonts w:ascii="Times New Roman" w:hAnsi="Times New Roman"/>
          <w:color w:val="000000"/>
          <w:sz w:val="28"/>
          <w:lang w:val="ru-RU"/>
        </w:rPr>
        <w:t>экосистемный</w:t>
      </w:r>
      <w:proofErr w:type="spellEnd"/>
      <w:r w:rsidRPr="00612F9D">
        <w:rPr>
          <w:rFonts w:ascii="Times New Roman" w:hAnsi="Times New Roman"/>
          <w:color w:val="000000"/>
          <w:sz w:val="28"/>
          <w:lang w:val="ru-RU"/>
        </w:rPr>
        <w:t xml:space="preserve"> (биогеоценотический), биосферный.</w:t>
      </w: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Демонстрации: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Таблицы и схемы: «Основные признаки жизни», «Уровни организации живой природы».</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Оборудование: модель молекулы ДНК.</w:t>
      </w:r>
    </w:p>
    <w:p w:rsidR="0045652E" w:rsidRPr="00612F9D" w:rsidRDefault="0045652E" w:rsidP="0045652E">
      <w:pPr>
        <w:spacing w:after="0" w:line="264" w:lineRule="auto"/>
        <w:ind w:firstLine="600"/>
        <w:jc w:val="both"/>
        <w:rPr>
          <w:lang w:val="ru-RU"/>
        </w:rPr>
      </w:pPr>
      <w:r w:rsidRPr="00612F9D">
        <w:rPr>
          <w:rFonts w:ascii="Times New Roman" w:hAnsi="Times New Roman"/>
          <w:b/>
          <w:color w:val="000000"/>
          <w:sz w:val="28"/>
          <w:lang w:val="ru-RU"/>
        </w:rPr>
        <w:t>Тема 3. Химический состав и строение клетки.</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Функции воды и минеральных веществ в клетке. Поддержание осмотического баланса.</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5652E" w:rsidRPr="00612F9D" w:rsidRDefault="0045652E" w:rsidP="0045652E">
      <w:pPr>
        <w:spacing w:after="0" w:line="264" w:lineRule="auto"/>
        <w:ind w:firstLine="600"/>
        <w:jc w:val="both"/>
        <w:rPr>
          <w:lang w:val="ru-RU"/>
        </w:rPr>
      </w:pPr>
      <w:r w:rsidRPr="00612F9D">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45652E" w:rsidRPr="0045652E" w:rsidRDefault="0045652E" w:rsidP="0045652E">
      <w:pPr>
        <w:spacing w:after="0" w:line="264" w:lineRule="auto"/>
        <w:ind w:firstLine="600"/>
        <w:jc w:val="both"/>
        <w:rPr>
          <w:lang w:val="ru-RU"/>
        </w:rPr>
      </w:pPr>
      <w:r w:rsidRPr="00612F9D">
        <w:rPr>
          <w:rFonts w:ascii="Times New Roman" w:hAnsi="Times New Roman"/>
          <w:color w:val="000000"/>
          <w:sz w:val="28"/>
          <w:lang w:val="ru-RU"/>
        </w:rPr>
        <w:t xml:space="preserve">Углеводы: моносахариды (глюкоза, рибоза и </w:t>
      </w:r>
      <w:proofErr w:type="spellStart"/>
      <w:r w:rsidRPr="00612F9D">
        <w:rPr>
          <w:rFonts w:ascii="Times New Roman" w:hAnsi="Times New Roman"/>
          <w:color w:val="000000"/>
          <w:sz w:val="28"/>
          <w:lang w:val="ru-RU"/>
        </w:rPr>
        <w:t>дезоксирибоза</w:t>
      </w:r>
      <w:proofErr w:type="spellEnd"/>
      <w:r w:rsidRPr="00612F9D">
        <w:rPr>
          <w:rFonts w:ascii="Times New Roman" w:hAnsi="Times New Roman"/>
          <w:color w:val="000000"/>
          <w:sz w:val="28"/>
          <w:lang w:val="ru-RU"/>
        </w:rPr>
        <w:t xml:space="preserve">), дисахариды (сахароза, лактоза) и полисахариды (крахмал, гликоген, целлюлоза). </w:t>
      </w:r>
      <w:r w:rsidRPr="0045652E">
        <w:rPr>
          <w:rFonts w:ascii="Times New Roman" w:hAnsi="Times New Roman"/>
          <w:color w:val="000000"/>
          <w:sz w:val="28"/>
          <w:lang w:val="ru-RU"/>
        </w:rPr>
        <w:t>Биологические функции углеводов.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Транспорт веществ в клетке.</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5652E">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4. Жизнедеятельность клетки.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Хемосинтез. Хемосинтезирующие бактерии. Значение хемосинтеза для жизни на Земле.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45652E">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Н. К. Кольцов, Д. И. Ивановский, К. А. Тимирязев.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5. Размножение и индивидуальное развитие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Программируемая гибель клетки – апоптоз.</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Половое размножение, его отличия от бесполого.</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5652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6. Наследственность и изменчивость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Хромосомная теория наследственности. Генетические карты.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Внеядерная наследственность и изменчивость.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lastRenderedPageBreak/>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7. «Анализ мутаций у дрозофилы на готовых микропрепаратах».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Практическая работа № 2. «Составление и анализ родословных человека».</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7. Селекция организмов. Основы биотехнологии.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Н. И. Вавилов, И. В. Мичурин, Г. Д. Карпеченко, М. Ф. Иванов.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Экскурсия</w:t>
      </w:r>
      <w:r w:rsidRPr="0045652E">
        <w:rPr>
          <w:rFonts w:ascii="Times New Roman" w:hAnsi="Times New Roman"/>
          <w:b/>
          <w:color w:val="000000"/>
          <w:sz w:val="28"/>
          <w:lang w:val="ru-RU"/>
        </w:rPr>
        <w:t xml:space="preserve"> </w:t>
      </w:r>
      <w:r w:rsidRPr="0045652E">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45652E">
        <w:rPr>
          <w:rFonts w:ascii="Times New Roman" w:hAnsi="Times New Roman"/>
          <w:color w:val="000000"/>
          <w:sz w:val="28"/>
          <w:lang w:val="ru-RU"/>
        </w:rPr>
        <w:lastRenderedPageBreak/>
        <w:t>сортоиспытательный участок, в тепличное хозяйство, лабораторию агроуниверситета или научного центра)».</w:t>
      </w:r>
    </w:p>
    <w:p w:rsidR="0045652E" w:rsidRPr="0045652E" w:rsidRDefault="0045652E" w:rsidP="0045652E">
      <w:pPr>
        <w:spacing w:after="0" w:line="264" w:lineRule="auto"/>
        <w:ind w:left="120"/>
        <w:jc w:val="both"/>
        <w:rPr>
          <w:lang w:val="ru-RU"/>
        </w:rPr>
      </w:pPr>
    </w:p>
    <w:p w:rsidR="0045652E" w:rsidRPr="0045652E" w:rsidRDefault="0045652E" w:rsidP="0045652E">
      <w:pPr>
        <w:spacing w:after="0" w:line="264" w:lineRule="auto"/>
        <w:ind w:left="120"/>
        <w:jc w:val="both"/>
        <w:rPr>
          <w:lang w:val="ru-RU"/>
        </w:rPr>
      </w:pPr>
      <w:r w:rsidRPr="0045652E">
        <w:rPr>
          <w:rFonts w:ascii="Times New Roman" w:hAnsi="Times New Roman"/>
          <w:b/>
          <w:color w:val="000000"/>
          <w:sz w:val="28"/>
          <w:lang w:val="ru-RU"/>
        </w:rPr>
        <w:t>11 КЛАСС</w:t>
      </w:r>
    </w:p>
    <w:p w:rsidR="0045652E" w:rsidRPr="0045652E" w:rsidRDefault="0045652E" w:rsidP="0045652E">
      <w:pPr>
        <w:spacing w:after="0" w:line="264" w:lineRule="auto"/>
        <w:ind w:left="120"/>
        <w:jc w:val="both"/>
        <w:rPr>
          <w:lang w:val="ru-RU"/>
        </w:rPr>
      </w:pP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1. Эволюционная биология.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Синтетическая теория эволюции (СТЭ) и её основные положения.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Микроэволюция. Популяция как единица вида и эволюции.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Естественный отбор – направляющий фактор эволюции. Формы естественного отбора.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1. «Сравнение видов по морфологическому критерию».</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2. Возникновение и развитие жизни на Земле.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Мезозойская эра и её периоды: триасовый, юрский, меловой.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Кайнозойская эра и её периоды: палеогеновый, неогеновый, антропогеновый.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Ф. Реди, Л. Пастер, А. И. Опарин, С. Миллер, Г. Юри, Ч. Дарвин.</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3. Организмы и окружающая среда.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 xml:space="preserve">Демонстрации: </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А. Гумбольдт, К. Ф. Рулье, Э. Геккель.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Лабораторные и практические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Лабораторная работа № 4. «Влияние света на рост и развитие черенков колеуса».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Практическая работа № 2. «Подсчёт плотности популяций разных видов растений».</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Тема 4. Сообщества и экологические системы.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45652E">
        <w:rPr>
          <w:rFonts w:ascii="Times New Roman" w:hAnsi="Times New Roman"/>
          <w:color w:val="000000"/>
          <w:sz w:val="28"/>
          <w:lang w:val="ru-RU"/>
        </w:rPr>
        <w:lastRenderedPageBreak/>
        <w:t>продукции, численности, биомассы. Свойства экосистем: устойчивость, саморегуляция, развитие. Сукцессия.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Демонстрации: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Портреты: А. Дж. Тенсли, В. Н. Сукачёв, В. И. Вернадский.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45652E" w:rsidRPr="0045652E" w:rsidRDefault="0045652E" w:rsidP="0045652E">
      <w:pPr>
        <w:rPr>
          <w:lang w:val="ru-RU"/>
        </w:rPr>
        <w:sectPr w:rsidR="0045652E" w:rsidRPr="0045652E">
          <w:pgSz w:w="11906" w:h="16383"/>
          <w:pgMar w:top="1134" w:right="850" w:bottom="1134" w:left="1701" w:header="720" w:footer="720" w:gutter="0"/>
          <w:cols w:space="720"/>
        </w:sectPr>
      </w:pPr>
    </w:p>
    <w:bookmarkEnd w:id="2"/>
    <w:p w:rsidR="0045652E" w:rsidRPr="0045652E" w:rsidRDefault="0045652E" w:rsidP="0045652E">
      <w:pPr>
        <w:spacing w:after="0" w:line="264" w:lineRule="auto"/>
        <w:ind w:left="120"/>
        <w:jc w:val="both"/>
        <w:rPr>
          <w:lang w:val="ru-RU"/>
        </w:rPr>
      </w:pPr>
      <w:r w:rsidRPr="0045652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45652E" w:rsidRPr="0045652E" w:rsidRDefault="0045652E" w:rsidP="0045652E">
      <w:pPr>
        <w:spacing w:after="0" w:line="264" w:lineRule="auto"/>
        <w:ind w:left="120"/>
        <w:jc w:val="both"/>
        <w:rPr>
          <w:lang w:val="ru-RU"/>
        </w:rPr>
      </w:pP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45652E" w:rsidRPr="0045652E" w:rsidRDefault="0045652E" w:rsidP="0045652E">
      <w:pPr>
        <w:spacing w:after="0" w:line="264" w:lineRule="auto"/>
        <w:ind w:left="120"/>
        <w:jc w:val="both"/>
        <w:rPr>
          <w:lang w:val="ru-RU"/>
        </w:rPr>
      </w:pPr>
    </w:p>
    <w:p w:rsidR="0045652E" w:rsidRPr="0045652E" w:rsidRDefault="0045652E" w:rsidP="0045652E">
      <w:pPr>
        <w:spacing w:after="0" w:line="264" w:lineRule="auto"/>
        <w:ind w:left="120"/>
        <w:jc w:val="both"/>
        <w:rPr>
          <w:lang w:val="ru-RU"/>
        </w:rPr>
      </w:pPr>
      <w:r w:rsidRPr="0045652E">
        <w:rPr>
          <w:rFonts w:ascii="Times New Roman" w:hAnsi="Times New Roman"/>
          <w:b/>
          <w:color w:val="000000"/>
          <w:sz w:val="28"/>
          <w:lang w:val="ru-RU"/>
        </w:rPr>
        <w:t>ЛИЧНОСТНЫЕ РЕЗУЛЬТАТЫ</w:t>
      </w:r>
    </w:p>
    <w:p w:rsidR="0045652E" w:rsidRPr="0045652E" w:rsidRDefault="0045652E" w:rsidP="0045652E">
      <w:pPr>
        <w:spacing w:after="0" w:line="264" w:lineRule="auto"/>
        <w:ind w:left="120"/>
        <w:jc w:val="both"/>
        <w:rPr>
          <w:lang w:val="ru-RU"/>
        </w:rPr>
      </w:pP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5652E" w:rsidRPr="0045652E" w:rsidRDefault="0045652E" w:rsidP="0045652E">
      <w:pPr>
        <w:spacing w:after="0" w:line="264" w:lineRule="auto"/>
        <w:ind w:left="120"/>
        <w:jc w:val="both"/>
        <w:rPr>
          <w:lang w:val="ru-RU"/>
        </w:rPr>
      </w:pPr>
      <w:r w:rsidRPr="0045652E">
        <w:rPr>
          <w:rFonts w:ascii="Times New Roman" w:hAnsi="Times New Roman"/>
          <w:b/>
          <w:color w:val="000000"/>
          <w:sz w:val="28"/>
          <w:lang w:val="ru-RU"/>
        </w:rPr>
        <w:t xml:space="preserve"> 1)</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гражданского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к гуманитарной и волонтёрской деятельности;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2) патриотического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3) духовно-нравственного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осознание духовных ценностей российского народа;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нравственного сознания, этического поведения;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осознание личного вклада в построение устойчивого будущего;</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4) эстетического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понимание эмоционального воздействия живой природы и её ценности;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6) трудового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к труду, осознание ценности мастерства, трудолюбие;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7) экологического воспитания: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осознание глобального характера экологических проблем и путей их решения;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наличие развитого экологического мышления, экологической культуры, опыта деятельности экологической направленности, умения </w:t>
      </w:r>
      <w:r w:rsidRPr="0045652E">
        <w:rPr>
          <w:rFonts w:ascii="Times New Roman" w:hAnsi="Times New Roman"/>
          <w:color w:val="000000"/>
          <w:sz w:val="28"/>
          <w:lang w:val="ru-RU"/>
        </w:rPr>
        <w:lastRenderedPageBreak/>
        <w:t>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8) ценности научного познания: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5652E" w:rsidRPr="0045652E" w:rsidRDefault="0045652E" w:rsidP="0045652E">
      <w:pPr>
        <w:spacing w:after="0"/>
        <w:ind w:left="120"/>
        <w:rPr>
          <w:lang w:val="ru-RU"/>
        </w:rPr>
      </w:pPr>
    </w:p>
    <w:p w:rsidR="0045652E" w:rsidRPr="0045652E" w:rsidRDefault="0045652E" w:rsidP="0045652E">
      <w:pPr>
        <w:spacing w:after="0"/>
        <w:ind w:left="120"/>
        <w:rPr>
          <w:lang w:val="ru-RU"/>
        </w:rPr>
      </w:pPr>
      <w:r w:rsidRPr="0045652E">
        <w:rPr>
          <w:rFonts w:ascii="Times New Roman" w:hAnsi="Times New Roman"/>
          <w:b/>
          <w:color w:val="000000"/>
          <w:sz w:val="28"/>
          <w:lang w:val="ru-RU"/>
        </w:rPr>
        <w:t>МЕТАПРЕДМЕТНЫЕ РЕЗУЛЬТАТЫ</w:t>
      </w:r>
    </w:p>
    <w:p w:rsidR="0045652E" w:rsidRPr="0045652E" w:rsidRDefault="0045652E" w:rsidP="0045652E">
      <w:pPr>
        <w:spacing w:after="0"/>
        <w:ind w:left="120"/>
        <w:rPr>
          <w:lang w:val="ru-RU"/>
        </w:rPr>
      </w:pP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Овладение универсальными учебными познавательными действиями: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1)</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базовые логические действия: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развивать креативное мышление при решении жизненных проблем.</w:t>
      </w:r>
    </w:p>
    <w:p w:rsidR="0045652E" w:rsidRPr="0045652E" w:rsidRDefault="0045652E" w:rsidP="0045652E">
      <w:pPr>
        <w:spacing w:after="0" w:line="264" w:lineRule="auto"/>
        <w:ind w:left="120"/>
        <w:jc w:val="both"/>
        <w:rPr>
          <w:lang w:val="ru-RU"/>
        </w:rPr>
      </w:pPr>
      <w:r w:rsidRPr="0045652E">
        <w:rPr>
          <w:rFonts w:ascii="Times New Roman" w:hAnsi="Times New Roman"/>
          <w:b/>
          <w:color w:val="000000"/>
          <w:sz w:val="28"/>
          <w:lang w:val="ru-RU"/>
        </w:rPr>
        <w:lastRenderedPageBreak/>
        <w:t xml:space="preserve"> 2)</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базовые исследовательские действия: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давать оценку новым ситуациям, оценивать приобретённый опыт;</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уметь интегрировать знания из разных предметных областей;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3) работа с информацией: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Овладение универсальными коммуникативными действиями: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1)</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общение: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2)</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совместная деятельность: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Овладение универсальными регулятивными действиями: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1)</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самоорганизация: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использовать биологические знания для выявления проблем и их решения в жизненных и учебных ситуациях;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давать оценку новым ситуациям;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расширять рамки учебного предмета на основе личных предпочтений;</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делать осознанный выбор, аргументировать его, брать ответственность за решение;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оценивать приобретённый опыт;</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2)</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самоконтроль: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уметь оценивать риски и своевременно принимать решения по их снижению;</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принимать мотивы и аргументы других при анализе результатов деятельности;</w:t>
      </w:r>
    </w:p>
    <w:p w:rsidR="0045652E" w:rsidRPr="0045652E" w:rsidRDefault="0045652E" w:rsidP="0045652E">
      <w:pPr>
        <w:spacing w:after="0" w:line="264" w:lineRule="auto"/>
        <w:ind w:firstLine="600"/>
        <w:jc w:val="both"/>
        <w:rPr>
          <w:lang w:val="ru-RU"/>
        </w:rPr>
      </w:pPr>
      <w:r w:rsidRPr="0045652E">
        <w:rPr>
          <w:rFonts w:ascii="Times New Roman" w:hAnsi="Times New Roman"/>
          <w:b/>
          <w:color w:val="000000"/>
          <w:sz w:val="28"/>
          <w:lang w:val="ru-RU"/>
        </w:rPr>
        <w:t>3)</w:t>
      </w:r>
      <w:r w:rsidRPr="0045652E">
        <w:rPr>
          <w:rFonts w:ascii="Times New Roman" w:hAnsi="Times New Roman"/>
          <w:color w:val="000000"/>
          <w:sz w:val="28"/>
          <w:lang w:val="ru-RU"/>
        </w:rPr>
        <w:t xml:space="preserve"> </w:t>
      </w:r>
      <w:r w:rsidRPr="0045652E">
        <w:rPr>
          <w:rFonts w:ascii="Times New Roman" w:hAnsi="Times New Roman"/>
          <w:b/>
          <w:color w:val="000000"/>
          <w:sz w:val="28"/>
          <w:lang w:val="ru-RU"/>
        </w:rPr>
        <w:t>принятие себя и других:</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принимать себя, понимая свои недостатки и достоинства;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принимать мотивы и аргументы других при анализе результатов деятельности;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признавать своё право и право других на ошибки;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развивать способность понимать мир с позиции другого человека.</w:t>
      </w:r>
    </w:p>
    <w:p w:rsidR="0045652E" w:rsidRPr="0045652E" w:rsidRDefault="0045652E" w:rsidP="0045652E">
      <w:pPr>
        <w:spacing w:after="0"/>
        <w:ind w:left="120"/>
        <w:rPr>
          <w:lang w:val="ru-RU"/>
        </w:rPr>
      </w:pPr>
    </w:p>
    <w:p w:rsidR="0045652E" w:rsidRPr="0045652E" w:rsidRDefault="0045652E" w:rsidP="0045652E">
      <w:pPr>
        <w:spacing w:after="0"/>
        <w:ind w:left="120"/>
        <w:rPr>
          <w:lang w:val="ru-RU"/>
        </w:rPr>
      </w:pPr>
      <w:bookmarkStart w:id="3" w:name="_Toc138318760"/>
      <w:bookmarkStart w:id="4" w:name="_Toc134720971"/>
      <w:bookmarkEnd w:id="3"/>
      <w:bookmarkEnd w:id="4"/>
      <w:r w:rsidRPr="0045652E">
        <w:rPr>
          <w:rFonts w:ascii="Times New Roman" w:hAnsi="Times New Roman"/>
          <w:b/>
          <w:color w:val="000000"/>
          <w:sz w:val="28"/>
          <w:lang w:val="ru-RU"/>
        </w:rPr>
        <w:t>ПРЕДМЕТНЫЕ РЕЗУЛЬТАТЫ</w:t>
      </w:r>
    </w:p>
    <w:p w:rsidR="0045652E" w:rsidRPr="0045652E" w:rsidRDefault="0045652E" w:rsidP="0045652E">
      <w:pPr>
        <w:spacing w:after="0"/>
        <w:ind w:left="120"/>
        <w:rPr>
          <w:lang w:val="ru-RU"/>
        </w:rPr>
      </w:pP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w:t>
      </w:r>
      <w:r w:rsidRPr="0045652E">
        <w:rPr>
          <w:rFonts w:ascii="Times New Roman" w:hAnsi="Times New Roman"/>
          <w:color w:val="000000"/>
          <w:sz w:val="28"/>
          <w:lang w:val="ru-RU"/>
        </w:rPr>
        <w:lastRenderedPageBreak/>
        <w:t>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Предметные результаты освоения учебного предмета «Биология» </w:t>
      </w:r>
      <w:r w:rsidRPr="0045652E">
        <w:rPr>
          <w:rFonts w:ascii="Times New Roman" w:hAnsi="Times New Roman"/>
          <w:b/>
          <w:i/>
          <w:color w:val="000000"/>
          <w:sz w:val="28"/>
          <w:lang w:val="ru-RU"/>
        </w:rPr>
        <w:t>в 10 классе</w:t>
      </w:r>
      <w:r w:rsidRPr="0045652E">
        <w:rPr>
          <w:rFonts w:ascii="Times New Roman" w:hAnsi="Times New Roman"/>
          <w:color w:val="000000"/>
          <w:sz w:val="28"/>
          <w:lang w:val="ru-RU"/>
        </w:rPr>
        <w:t xml:space="preserve"> должны отражать: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lastRenderedPageBreak/>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Предметные результаты освоения учебного предмета «Биология» </w:t>
      </w:r>
      <w:r w:rsidRPr="0045652E">
        <w:rPr>
          <w:rFonts w:ascii="Times New Roman" w:hAnsi="Times New Roman"/>
          <w:b/>
          <w:i/>
          <w:color w:val="000000"/>
          <w:sz w:val="28"/>
          <w:lang w:val="ru-RU"/>
        </w:rPr>
        <w:t>в 11 классе</w:t>
      </w:r>
      <w:r w:rsidRPr="0045652E">
        <w:rPr>
          <w:rFonts w:ascii="Times New Roman" w:hAnsi="Times New Roman"/>
          <w:color w:val="000000"/>
          <w:sz w:val="28"/>
          <w:lang w:val="ru-RU"/>
        </w:rPr>
        <w:t xml:space="preserve"> должны отражать:</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45652E">
        <w:rPr>
          <w:rFonts w:ascii="Times New Roman" w:hAnsi="Times New Roman"/>
          <w:color w:val="000000"/>
          <w:sz w:val="28"/>
          <w:lang w:val="ru-RU"/>
        </w:rPr>
        <w:t>консументов</w:t>
      </w:r>
      <w:proofErr w:type="spellEnd"/>
      <w:r w:rsidRPr="0045652E">
        <w:rPr>
          <w:rFonts w:ascii="Times New Roman" w:hAnsi="Times New Roman"/>
          <w:color w:val="000000"/>
          <w:sz w:val="28"/>
          <w:lang w:val="ru-RU"/>
        </w:rPr>
        <w:t xml:space="preserve">, </w:t>
      </w:r>
      <w:proofErr w:type="spellStart"/>
      <w:r w:rsidRPr="0045652E">
        <w:rPr>
          <w:rFonts w:ascii="Times New Roman" w:hAnsi="Times New Roman"/>
          <w:color w:val="000000"/>
          <w:sz w:val="28"/>
          <w:lang w:val="ru-RU"/>
        </w:rPr>
        <w:t>редуцентов</w:t>
      </w:r>
      <w:proofErr w:type="spellEnd"/>
      <w:r w:rsidRPr="0045652E">
        <w:rPr>
          <w:rFonts w:ascii="Times New Roman" w:hAnsi="Times New Roman"/>
          <w:color w:val="000000"/>
          <w:sz w:val="28"/>
          <w:lang w:val="ru-RU"/>
        </w:rPr>
        <w:t xml:space="preserve">, биогеоценозов и экосистем, особенности процессов: наследственной изменчивости, естественного отбора, видообразования, приспособленности </w:t>
      </w:r>
      <w:r w:rsidRPr="0045652E">
        <w:rPr>
          <w:rFonts w:ascii="Times New Roman" w:hAnsi="Times New Roman"/>
          <w:color w:val="000000"/>
          <w:sz w:val="28"/>
          <w:lang w:val="ru-RU"/>
        </w:rPr>
        <w:lastRenderedPageBreak/>
        <w:t>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5652E" w:rsidRPr="0045652E" w:rsidRDefault="0045652E" w:rsidP="0045652E">
      <w:pPr>
        <w:spacing w:after="0" w:line="264" w:lineRule="auto"/>
        <w:ind w:firstLine="600"/>
        <w:jc w:val="both"/>
        <w:rPr>
          <w:lang w:val="ru-RU"/>
        </w:rPr>
      </w:pPr>
      <w:r w:rsidRPr="0045652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70742" w:rsidRPr="0045652E" w:rsidRDefault="00670742">
      <w:pPr>
        <w:rPr>
          <w:lang w:val="ru-RU"/>
        </w:rPr>
      </w:pPr>
    </w:p>
    <w:sectPr w:rsidR="00670742" w:rsidRPr="00456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2E"/>
    <w:rsid w:val="00105055"/>
    <w:rsid w:val="0045652E"/>
    <w:rsid w:val="00670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9559"/>
  <w15:chartTrackingRefBased/>
  <w15:docId w15:val="{540FFF53-537B-4D5B-A8B3-0087C629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52E"/>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8372</Words>
  <Characters>47725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2023-10-24T17:37:00Z</dcterms:created>
  <dcterms:modified xsi:type="dcterms:W3CDTF">2023-10-24T17:37:00Z</dcterms:modified>
</cp:coreProperties>
</file>